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F8" w:rsidRDefault="009F74FC" w:rsidP="007C5443">
      <w:pPr>
        <w:jc w:val="both"/>
        <w:rPr>
          <w:rFonts w:ascii="Arial" w:hAnsi="Arial" w:cs="Arial"/>
          <w:color w:val="222222"/>
          <w:sz w:val="13"/>
          <w:szCs w:val="13"/>
          <w:shd w:val="clear" w:color="auto" w:fill="FFFFFF"/>
        </w:rPr>
      </w:pPr>
      <w:bookmarkStart w:id="0" w:name="_GoBack"/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Qualsiasi sostanza od oggetto di cui il detentore si disfi o abbia l'intenzione o abbia l'obbligo di disfarsi </w:t>
      </w:r>
      <w:r w:rsidR="003652BD">
        <w:rPr>
          <w:rFonts w:ascii="Arial" w:hAnsi="Arial" w:cs="Arial"/>
          <w:color w:val="222222"/>
          <w:sz w:val="13"/>
          <w:szCs w:val="13"/>
          <w:shd w:val="clear" w:color="auto" w:fill="FFFFFF"/>
        </w:rPr>
        <w:t>è definita rifiuto.</w:t>
      </w:r>
    </w:p>
    <w:p w:rsidR="00B91BEF" w:rsidRDefault="003652BD" w:rsidP="007C5443">
      <w:pPr>
        <w:jc w:val="both"/>
        <w:rPr>
          <w:rFonts w:ascii="Arial" w:hAnsi="Arial" w:cs="Arial"/>
          <w:color w:val="222222"/>
          <w:sz w:val="13"/>
          <w:szCs w:val="13"/>
          <w:shd w:val="clear" w:color="auto" w:fill="FFFFFF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Il disfarsi </w:t>
      </w:r>
      <w:r w:rsidR="00B91BEF"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di un bene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non significa che</w:t>
      </w:r>
      <w:r w:rsidR="00B91BEF"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esso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non abbia più alcun ut</w:t>
      </w:r>
      <w:r w:rsidR="00B91BEF">
        <w:rPr>
          <w:rFonts w:ascii="Arial" w:hAnsi="Arial" w:cs="Arial"/>
          <w:color w:val="222222"/>
          <w:sz w:val="13"/>
          <w:szCs w:val="13"/>
          <w:shd w:val="clear" w:color="auto" w:fill="FFFFFF"/>
        </w:rPr>
        <w:t>ilizzo;</w:t>
      </w:r>
      <w:r w:rsidR="00A755D3"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molti rifiuti</w:t>
      </w:r>
      <w:r w:rsidR="00B91BEF"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piuttosto che</w:t>
      </w:r>
      <w:r w:rsidR="00A755D3"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smaltiti, </w:t>
      </w:r>
      <w:r w:rsidR="00B91BEF"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vengono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opportunamente trattati </w:t>
      </w:r>
      <w:r w:rsidR="00B91BEF"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e reintrodotti nel ciclo </w:t>
      </w:r>
      <w:r w:rsidR="007C5443"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 </w:t>
      </w:r>
      <w:r w:rsidR="00B91BEF"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produttivo, </w:t>
      </w:r>
      <w:r w:rsidR="00A755D3"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per essi si parla di </w:t>
      </w:r>
      <w:r w:rsidR="00A755D3" w:rsidRPr="00B91BEF">
        <w:rPr>
          <w:rFonts w:ascii="Arial" w:hAnsi="Arial" w:cs="Arial"/>
          <w:b/>
          <w:color w:val="222222"/>
          <w:sz w:val="13"/>
          <w:szCs w:val="13"/>
          <w:shd w:val="clear" w:color="auto" w:fill="FFFFFF"/>
        </w:rPr>
        <w:t>recupero</w:t>
      </w:r>
      <w:r w:rsidR="00A755D3">
        <w:rPr>
          <w:rFonts w:ascii="Arial" w:hAnsi="Arial" w:cs="Arial"/>
          <w:color w:val="222222"/>
          <w:sz w:val="13"/>
          <w:szCs w:val="13"/>
          <w:shd w:val="clear" w:color="auto" w:fill="FFFFFF"/>
        </w:rPr>
        <w:t>;</w:t>
      </w:r>
    </w:p>
    <w:p w:rsidR="00B91BEF" w:rsidRDefault="00A755D3" w:rsidP="007C5443">
      <w:pPr>
        <w:jc w:val="both"/>
        <w:rPr>
          <w:rFonts w:ascii="Arial" w:hAnsi="Arial" w:cs="Arial"/>
          <w:color w:val="222222"/>
          <w:sz w:val="13"/>
          <w:szCs w:val="13"/>
          <w:shd w:val="clear" w:color="auto" w:fill="FFFFFF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Il rifiuto metallico è uno di questi</w:t>
      </w:r>
      <w:r w:rsidR="00B91BEF"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e per le sue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</w:t>
      </w:r>
      <w:r w:rsidR="00B91BEF">
        <w:rPr>
          <w:rFonts w:ascii="Arial" w:hAnsi="Arial" w:cs="Arial"/>
          <w:color w:val="222222"/>
          <w:sz w:val="13"/>
          <w:szCs w:val="13"/>
          <w:shd w:val="clear" w:color="auto" w:fill="FFFFFF"/>
        </w:rPr>
        <w:t>caratteristiche fisiche può essere riciclato infinite volte</w:t>
      </w:r>
      <w:r w:rsidR="003652BD">
        <w:rPr>
          <w:rFonts w:ascii="Arial" w:hAnsi="Arial" w:cs="Arial"/>
          <w:color w:val="222222"/>
          <w:sz w:val="13"/>
          <w:szCs w:val="13"/>
          <w:shd w:val="clear" w:color="auto" w:fill="FFFFFF"/>
        </w:rPr>
        <w:t>.</w:t>
      </w:r>
    </w:p>
    <w:p w:rsidR="00523D22" w:rsidRDefault="00B91BEF" w:rsidP="007C5443">
      <w:pPr>
        <w:jc w:val="both"/>
        <w:rPr>
          <w:rFonts w:ascii="Arial" w:hAnsi="Arial" w:cs="Arial"/>
          <w:color w:val="222222"/>
          <w:sz w:val="13"/>
          <w:szCs w:val="13"/>
          <w:shd w:val="clear" w:color="auto" w:fill="FFFFFF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Il concetto di recupero applicato al settore della metallurgia si fonde in un'unica parola dando nome nel 2004 alla </w:t>
      </w:r>
      <w:r w:rsidR="003652BD"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</w:t>
      </w:r>
      <w:proofErr w:type="spellStart"/>
      <w:r w:rsidR="003652BD">
        <w:rPr>
          <w:rFonts w:ascii="Arial" w:hAnsi="Arial" w:cs="Arial"/>
          <w:color w:val="222222"/>
          <w:sz w:val="13"/>
          <w:szCs w:val="13"/>
          <w:shd w:val="clear" w:color="auto" w:fill="FFFFFF"/>
        </w:rPr>
        <w:t>Metalrecuperi</w:t>
      </w:r>
      <w:proofErr w:type="spellEnd"/>
      <w:r w:rsidR="00523D22"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</w:t>
      </w:r>
      <w:proofErr w:type="spellStart"/>
      <w:r w:rsidR="00523D22">
        <w:rPr>
          <w:rFonts w:ascii="Arial" w:hAnsi="Arial" w:cs="Arial"/>
          <w:color w:val="222222"/>
          <w:sz w:val="13"/>
          <w:szCs w:val="13"/>
          <w:shd w:val="clear" w:color="auto" w:fill="FFFFFF"/>
        </w:rPr>
        <w:t>srl</w:t>
      </w:r>
      <w:proofErr w:type="spellEnd"/>
      <w:r w:rsidR="00523D22">
        <w:rPr>
          <w:rFonts w:ascii="Arial" w:hAnsi="Arial" w:cs="Arial"/>
          <w:color w:val="222222"/>
          <w:sz w:val="13"/>
          <w:szCs w:val="13"/>
          <w:shd w:val="clear" w:color="auto" w:fill="FFFFFF"/>
        </w:rPr>
        <w:t>.</w:t>
      </w:r>
    </w:p>
    <w:p w:rsidR="003652BD" w:rsidRDefault="00523D22" w:rsidP="007C5443">
      <w:pPr>
        <w:jc w:val="both"/>
        <w:rPr>
          <w:rFonts w:ascii="Arial" w:hAnsi="Arial" w:cs="Arial"/>
          <w:color w:val="222222"/>
          <w:sz w:val="13"/>
          <w:szCs w:val="13"/>
          <w:shd w:val="clear" w:color="auto" w:fill="FFFFFF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I materiali in entrata mediante un </w:t>
      </w:r>
      <w:r w:rsidR="003652BD"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ciclo di selezione, cernita, separazione, riduzione volumetrica,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vengono preparati per l'utilizzo in acciaierie e fonderie.</w:t>
      </w:r>
    </w:p>
    <w:p w:rsidR="00523D22" w:rsidRDefault="00523D22" w:rsidP="007C5443">
      <w:pPr>
        <w:jc w:val="both"/>
        <w:rPr>
          <w:rFonts w:ascii="Arial" w:hAnsi="Arial" w:cs="Arial"/>
          <w:color w:val="222222"/>
          <w:sz w:val="13"/>
          <w:szCs w:val="13"/>
          <w:shd w:val="clear" w:color="auto" w:fill="FFFFFF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Nel 2011 viene implementato il primo sistema di gestione della qualità iso 9001:2008 e le operazioni di recupero di alluminio acciaio </w:t>
      </w:r>
      <w:r w:rsidR="007C5443"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e ferro sono per la prima volta 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certificate da un ente accreditato in conformità con i requisiti del regolamento europeo 333/2011, che stabilisce specifici canoni relativi a grado di purezza, dimensioni e </w:t>
      </w:r>
      <w:r w:rsidR="006E1777">
        <w:rPr>
          <w:rFonts w:ascii="Arial" w:hAnsi="Arial" w:cs="Arial"/>
          <w:color w:val="222222"/>
          <w:sz w:val="13"/>
          <w:szCs w:val="13"/>
          <w:shd w:val="clear" w:color="auto" w:fill="FFFFFF"/>
        </w:rPr>
        <w:t>tutela della salute e dell'ambiente.</w:t>
      </w:r>
    </w:p>
    <w:p w:rsidR="006E1777" w:rsidRDefault="006E1777" w:rsidP="007C5443">
      <w:pPr>
        <w:jc w:val="both"/>
        <w:rPr>
          <w:rFonts w:ascii="Arial" w:hAnsi="Arial" w:cs="Arial"/>
          <w:color w:val="222222"/>
          <w:sz w:val="13"/>
          <w:szCs w:val="13"/>
          <w:shd w:val="clear" w:color="auto" w:fill="FFFFFF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I controlli una volta solo manuali</w:t>
      </w:r>
      <w:r w:rsidR="005E19A6">
        <w:rPr>
          <w:rFonts w:ascii="Arial" w:hAnsi="Arial" w:cs="Arial"/>
          <w:color w:val="222222"/>
          <w:sz w:val="13"/>
          <w:szCs w:val="13"/>
          <w:shd w:val="clear" w:color="auto" w:fill="FFFFFF"/>
        </w:rPr>
        <w:t>,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si arricchiscono di attrezzature sofisticate in grado di analizzare la natura chimico fisica delle materie e di scongiurare inquinamento da fonti radi</w:t>
      </w:r>
      <w:r w:rsidR="005E19A6">
        <w:rPr>
          <w:rFonts w:ascii="Arial" w:hAnsi="Arial" w:cs="Arial"/>
          <w:color w:val="222222"/>
          <w:sz w:val="13"/>
          <w:szCs w:val="13"/>
          <w:shd w:val="clear" w:color="auto" w:fill="FFFFFF"/>
        </w:rPr>
        <w:t>o</w:t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attive.</w:t>
      </w:r>
    </w:p>
    <w:p w:rsidR="006E1777" w:rsidRDefault="006E1777" w:rsidP="007C5443">
      <w:pPr>
        <w:jc w:val="both"/>
        <w:rPr>
          <w:rFonts w:ascii="Arial" w:hAnsi="Arial" w:cs="Arial"/>
          <w:color w:val="222222"/>
          <w:sz w:val="13"/>
          <w:szCs w:val="13"/>
          <w:shd w:val="clear" w:color="auto" w:fill="FFFFFF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>Nel 2013 è la volta del rame e le sue leghe quali ottone bronzo, che vengono assoggettate al regolamento europeo 715 con simili requisiti</w:t>
      </w:r>
      <w:r w:rsidR="005E19A6">
        <w:rPr>
          <w:rFonts w:ascii="Arial" w:hAnsi="Arial" w:cs="Arial"/>
          <w:color w:val="222222"/>
          <w:sz w:val="13"/>
          <w:szCs w:val="13"/>
          <w:shd w:val="clear" w:color="auto" w:fill="FFFFFF"/>
        </w:rPr>
        <w:t>.</w:t>
      </w:r>
    </w:p>
    <w:bookmarkEnd w:id="0"/>
    <w:p w:rsidR="005E19A6" w:rsidRDefault="005E19A6">
      <w:pPr>
        <w:rPr>
          <w:rFonts w:ascii="Arial" w:hAnsi="Arial" w:cs="Arial"/>
          <w:color w:val="222222"/>
          <w:sz w:val="13"/>
          <w:szCs w:val="13"/>
          <w:shd w:val="clear" w:color="auto" w:fill="FFFFFF"/>
        </w:rPr>
      </w:pPr>
    </w:p>
    <w:p w:rsidR="00523D22" w:rsidRDefault="00523D22">
      <w:pPr>
        <w:rPr>
          <w:rFonts w:ascii="Arial" w:hAnsi="Arial" w:cs="Arial"/>
          <w:color w:val="222222"/>
          <w:sz w:val="13"/>
          <w:szCs w:val="13"/>
          <w:shd w:val="clear" w:color="auto" w:fill="FFFFFF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 xml:space="preserve"> </w:t>
      </w:r>
    </w:p>
    <w:p w:rsidR="003652BD" w:rsidRDefault="003652BD"/>
    <w:sectPr w:rsidR="003652BD" w:rsidSect="00302F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74FC"/>
    <w:rsid w:val="00302F48"/>
    <w:rsid w:val="003652BD"/>
    <w:rsid w:val="00523D22"/>
    <w:rsid w:val="005E19A6"/>
    <w:rsid w:val="006E1777"/>
    <w:rsid w:val="007C5443"/>
    <w:rsid w:val="009F74FC"/>
    <w:rsid w:val="00A755D3"/>
    <w:rsid w:val="00B91BEF"/>
    <w:rsid w:val="00E10A75"/>
    <w:rsid w:val="00EB6B33"/>
    <w:rsid w:val="00F2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F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Metalrecuperi srl</dc:creator>
  <cp:lastModifiedBy>Windows 7</cp:lastModifiedBy>
  <cp:revision>4</cp:revision>
  <dcterms:created xsi:type="dcterms:W3CDTF">2017-06-06T06:15:00Z</dcterms:created>
  <dcterms:modified xsi:type="dcterms:W3CDTF">2017-06-26T08:12:00Z</dcterms:modified>
</cp:coreProperties>
</file>